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4D" w:rsidRDefault="00CA7B7D" w:rsidP="00C92309">
      <w:pPr>
        <w:pStyle w:val="Corpodeltesto"/>
        <w:spacing w:before="52" w:line="276" w:lineRule="auto"/>
        <w:ind w:right="129"/>
      </w:pPr>
      <w:r>
        <w:rPr>
          <w:b/>
        </w:rPr>
        <w:t>La presente scheda operativa in considerazione del fatto che</w:t>
      </w:r>
      <w:r>
        <w:rPr>
          <w:b/>
          <w:spacing w:val="1"/>
        </w:rPr>
        <w:t xml:space="preserve"> </w:t>
      </w:r>
      <w:r>
        <w:t>la sentenza 9795 di settembre 2021</w:t>
      </w:r>
      <w:r>
        <w:rPr>
          <w:spacing w:val="-52"/>
        </w:rPr>
        <w:t xml:space="preserve"> </w:t>
      </w:r>
      <w:r>
        <w:t>del TAR LAZIO, annullando il DM 182/2020, ha rimesso in discussione tutto il lavoro che era stato</w:t>
      </w:r>
      <w:r>
        <w:rPr>
          <w:spacing w:val="1"/>
        </w:rPr>
        <w:t xml:space="preserve"> </w:t>
      </w:r>
      <w:r>
        <w:t>organizzato e strutturato lo scorso anno per l’adozione dei nuovi modelli di PEI, in ossequio alle</w:t>
      </w:r>
      <w:r>
        <w:rPr>
          <w:spacing w:val="1"/>
        </w:rPr>
        <w:t xml:space="preserve"> </w:t>
      </w:r>
      <w:r>
        <w:t>Linee Guida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erano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emanate</w:t>
      </w:r>
      <w:r>
        <w:rPr>
          <w:spacing w:val="-1"/>
        </w:rPr>
        <w:t xml:space="preserve"> </w:t>
      </w:r>
      <w:r>
        <w:t>ed ai</w:t>
      </w:r>
      <w:r>
        <w:rPr>
          <w:spacing w:val="-1"/>
        </w:rPr>
        <w:t xml:space="preserve"> </w:t>
      </w:r>
      <w:r>
        <w:t>modelli allegati.</w:t>
      </w:r>
    </w:p>
    <w:p w:rsidR="00E2444D" w:rsidRDefault="00CA7B7D">
      <w:pPr>
        <w:pStyle w:val="Corpodeltesto"/>
        <w:spacing w:before="198" w:line="276" w:lineRule="auto"/>
        <w:ind w:left="132" w:right="129"/>
      </w:pPr>
      <w:r>
        <w:t>Ritenendo che potrebbe essere utile avere a disposizione una sorta di FAQ sulle cose da fare e su</w:t>
      </w:r>
      <w:r>
        <w:rPr>
          <w:spacing w:val="1"/>
        </w:rPr>
        <w:t xml:space="preserve"> </w:t>
      </w:r>
      <w:r>
        <w:t>come farle, è stata predisposta la sottostante scheda per semplificare la ricerca delle informazioni.</w:t>
      </w:r>
      <w:r>
        <w:rPr>
          <w:spacing w:val="-52"/>
        </w:rPr>
        <w:t xml:space="preserve"> </w:t>
      </w:r>
      <w:r>
        <w:t>Nell’elaborarla si è fatto riferimento</w:t>
      </w:r>
      <w:r>
        <w:rPr>
          <w:spacing w:val="1"/>
        </w:rPr>
        <w:t xml:space="preserve"> </w:t>
      </w:r>
      <w:r>
        <w:t>esclusivamente alla Legge n. 104/92 come integrata e</w:t>
      </w:r>
      <w:r>
        <w:rPr>
          <w:spacing w:val="1"/>
        </w:rPr>
        <w:t xml:space="preserve"> </w:t>
      </w:r>
      <w:r>
        <w:t>modificata dal</w:t>
      </w:r>
      <w:r>
        <w:rPr>
          <w:spacing w:val="1"/>
        </w:rPr>
        <w:t xml:space="preserve"> </w:t>
      </w:r>
      <w:r>
        <w:t xml:space="preserve">D.lgs 66/2017 e dal successivo </w:t>
      </w:r>
      <w:hyperlink r:id="rId7">
        <w:r>
          <w:rPr>
            <w:color w:val="0000FF"/>
            <w:u w:val="single" w:color="0000FF"/>
          </w:rPr>
          <w:t>D.lgs 96/2019</w:t>
        </w:r>
      </w:hyperlink>
      <w:r>
        <w:t>, in quanto vigenti e non messi in</w:t>
      </w:r>
      <w:r>
        <w:rPr>
          <w:spacing w:val="1"/>
        </w:rPr>
        <w:t xml:space="preserve"> </w:t>
      </w:r>
      <w:r>
        <w:t>discussione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recente</w:t>
      </w:r>
      <w:r>
        <w:rPr>
          <w:spacing w:val="-2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TAR.</w:t>
      </w:r>
    </w:p>
    <w:p w:rsidR="00E2444D" w:rsidRDefault="00CA7B7D">
      <w:pPr>
        <w:pStyle w:val="Titolo"/>
      </w:pPr>
      <w:r>
        <w:t>FAQ</w:t>
      </w:r>
    </w:p>
    <w:p w:rsidR="00E2444D" w:rsidRDefault="00CA7B7D">
      <w:pPr>
        <w:pStyle w:val="Heading1"/>
        <w:spacing w:before="265"/>
      </w:pPr>
      <w:r>
        <w:rPr>
          <w:color w:val="FF0000"/>
        </w:rPr>
        <w:t>CHI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ELABORA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PEI?</w:t>
      </w:r>
    </w:p>
    <w:p w:rsidR="00E2444D" w:rsidRDefault="00E2444D">
      <w:pPr>
        <w:pStyle w:val="Corpodeltesto"/>
        <w:spacing w:before="10"/>
        <w:rPr>
          <w:b/>
          <w:sz w:val="19"/>
        </w:rPr>
      </w:pPr>
    </w:p>
    <w:p w:rsidR="00E2444D" w:rsidRDefault="00CA7B7D">
      <w:pPr>
        <w:spacing w:before="1"/>
        <w:ind w:left="132" w:right="129"/>
        <w:rPr>
          <w:b/>
          <w:sz w:val="24"/>
        </w:rPr>
      </w:pPr>
      <w:r>
        <w:rPr>
          <w:color w:val="18181A"/>
          <w:sz w:val="24"/>
        </w:rPr>
        <w:t>È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 xml:space="preserve">elaborato e approvato </w:t>
      </w:r>
      <w:r>
        <w:rPr>
          <w:b/>
          <w:color w:val="18181A"/>
          <w:sz w:val="24"/>
        </w:rPr>
        <w:t>dal Gruppo di lavoro operativo per l'inclusione di cui all'articolo 9,</w:t>
      </w:r>
      <w:r>
        <w:rPr>
          <w:b/>
          <w:color w:val="18181A"/>
          <w:spacing w:val="-52"/>
          <w:sz w:val="24"/>
        </w:rPr>
        <w:t xml:space="preserve"> </w:t>
      </w:r>
      <w:r>
        <w:rPr>
          <w:b/>
          <w:color w:val="18181A"/>
          <w:sz w:val="24"/>
        </w:rPr>
        <w:t>comma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10 del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dlgs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66/2017 come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modificato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dal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>dlgs</w:t>
      </w:r>
      <w:r>
        <w:rPr>
          <w:b/>
          <w:color w:val="18181A"/>
          <w:spacing w:val="2"/>
          <w:sz w:val="24"/>
        </w:rPr>
        <w:t xml:space="preserve"> </w:t>
      </w:r>
      <w:r>
        <w:rPr>
          <w:b/>
          <w:color w:val="18181A"/>
          <w:sz w:val="24"/>
        </w:rPr>
        <w:t>96/2019, ossia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dal</w:t>
      </w:r>
      <w:r>
        <w:rPr>
          <w:b/>
          <w:color w:val="18181A"/>
          <w:spacing w:val="-4"/>
          <w:sz w:val="24"/>
        </w:rPr>
        <w:t xml:space="preserve"> </w:t>
      </w:r>
      <w:r>
        <w:rPr>
          <w:b/>
          <w:color w:val="18181A"/>
          <w:sz w:val="24"/>
        </w:rPr>
        <w:t>GLO</w:t>
      </w:r>
    </w:p>
    <w:p w:rsidR="00E2444D" w:rsidRDefault="00E2444D">
      <w:pPr>
        <w:pStyle w:val="Corpodeltesto"/>
        <w:rPr>
          <w:b/>
        </w:rPr>
      </w:pPr>
    </w:p>
    <w:p w:rsidR="00E2444D" w:rsidRDefault="00E2444D">
      <w:pPr>
        <w:pStyle w:val="Corpodeltesto"/>
        <w:rPr>
          <w:b/>
          <w:sz w:val="20"/>
        </w:rPr>
      </w:pPr>
    </w:p>
    <w:p w:rsidR="00E2444D" w:rsidRDefault="00CA7B7D">
      <w:pPr>
        <w:pStyle w:val="Heading1"/>
      </w:pP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BISOGNA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TENERE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NELL’ELABORARE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PEI?</w:t>
      </w:r>
    </w:p>
    <w:p w:rsidR="00E2444D" w:rsidRDefault="00E2444D">
      <w:pPr>
        <w:pStyle w:val="Corpodeltesto"/>
        <w:rPr>
          <w:b/>
          <w:sz w:val="20"/>
        </w:rPr>
      </w:pP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42"/>
        </w:tabs>
        <w:ind w:right="643" w:hanging="360"/>
        <w:jc w:val="both"/>
        <w:rPr>
          <w:rFonts w:ascii="Symbol" w:hAnsi="Symbol"/>
          <w:b/>
          <w:color w:val="18181A"/>
          <w:sz w:val="24"/>
        </w:rPr>
      </w:pPr>
      <w:r>
        <w:rPr>
          <w:b/>
          <w:color w:val="18181A"/>
          <w:sz w:val="24"/>
        </w:rPr>
        <w:t>dell'</w:t>
      </w:r>
      <w:r>
        <w:rPr>
          <w:b/>
          <w:color w:val="18181A"/>
          <w:sz w:val="24"/>
        </w:rPr>
        <w:t>accertamento della condizione di disabilità in età evolutiva ai fini dell'inclusione</w:t>
      </w:r>
      <w:r>
        <w:rPr>
          <w:b/>
          <w:color w:val="18181A"/>
          <w:spacing w:val="-52"/>
          <w:sz w:val="24"/>
        </w:rPr>
        <w:t xml:space="preserve"> </w:t>
      </w:r>
      <w:r>
        <w:rPr>
          <w:b/>
          <w:color w:val="18181A"/>
          <w:sz w:val="24"/>
        </w:rPr>
        <w:t>scolastica,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di cui all'articolo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12,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comma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5,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della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legge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5 febbraio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1992,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n.</w:t>
      </w:r>
      <w:r>
        <w:rPr>
          <w:b/>
          <w:color w:val="18181A"/>
          <w:spacing w:val="-2"/>
          <w:sz w:val="24"/>
        </w:rPr>
        <w:t xml:space="preserve"> </w:t>
      </w:r>
      <w:r>
        <w:rPr>
          <w:b/>
          <w:color w:val="18181A"/>
          <w:sz w:val="24"/>
        </w:rPr>
        <w:t>104;</w:t>
      </w:r>
    </w:p>
    <w:p w:rsidR="00E2444D" w:rsidRDefault="00CA7B7D">
      <w:pPr>
        <w:pStyle w:val="Heading1"/>
        <w:numPr>
          <w:ilvl w:val="0"/>
          <w:numId w:val="1"/>
        </w:numPr>
        <w:tabs>
          <w:tab w:val="left" w:pos="842"/>
        </w:tabs>
        <w:ind w:right="190" w:hanging="360"/>
        <w:jc w:val="both"/>
        <w:rPr>
          <w:rFonts w:ascii="Symbol" w:hAnsi="Symbol"/>
          <w:color w:val="18181A"/>
        </w:rPr>
      </w:pPr>
      <w:r>
        <w:rPr>
          <w:color w:val="18181A"/>
        </w:rPr>
        <w:t>del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Profilo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funzionamento,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avendo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particolare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riguardo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all'indicazione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dei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facilitatori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delle barriere, secondo la prospettiva bio-psico-sociale alla base della classificazione ICF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dell'OMS.</w:t>
      </w:r>
    </w:p>
    <w:p w:rsidR="00E2444D" w:rsidRDefault="00E2444D">
      <w:pPr>
        <w:pStyle w:val="Corpodeltesto"/>
        <w:rPr>
          <w:b/>
        </w:rPr>
      </w:pPr>
    </w:p>
    <w:p w:rsidR="00E2444D" w:rsidRDefault="00CA7B7D">
      <w:pPr>
        <w:spacing w:line="292" w:lineRule="exact"/>
        <w:ind w:left="132"/>
        <w:rPr>
          <w:b/>
          <w:sz w:val="24"/>
        </w:rPr>
      </w:pPr>
      <w:r>
        <w:rPr>
          <w:b/>
          <w:color w:val="FF0000"/>
          <w:sz w:val="24"/>
        </w:rPr>
        <w:t>QUALI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SONO</w:t>
      </w:r>
      <w:r>
        <w:rPr>
          <w:b/>
          <w:color w:val="FF0000"/>
          <w:spacing w:val="51"/>
          <w:sz w:val="24"/>
        </w:rPr>
        <w:t xml:space="preserve"> </w:t>
      </w:r>
      <w:r>
        <w:rPr>
          <w:b/>
          <w:color w:val="FF0000"/>
          <w:sz w:val="24"/>
        </w:rPr>
        <w:t>I</w:t>
      </w:r>
      <w:r>
        <w:rPr>
          <w:b/>
          <w:color w:val="FF0000"/>
          <w:spacing w:val="52"/>
          <w:sz w:val="24"/>
        </w:rPr>
        <w:t xml:space="preserve"> </w:t>
      </w:r>
      <w:r>
        <w:rPr>
          <w:b/>
          <w:color w:val="FF0000"/>
          <w:sz w:val="24"/>
        </w:rPr>
        <w:t>CONTENUTI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DEL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PEI?</w:t>
      </w:r>
    </w:p>
    <w:p w:rsidR="00E2444D" w:rsidRDefault="00CA7B7D">
      <w:pPr>
        <w:pStyle w:val="Heading1"/>
        <w:numPr>
          <w:ilvl w:val="0"/>
          <w:numId w:val="1"/>
        </w:numPr>
        <w:tabs>
          <w:tab w:val="left" w:pos="841"/>
          <w:tab w:val="left" w:pos="842"/>
        </w:tabs>
        <w:spacing w:line="305" w:lineRule="exact"/>
        <w:ind w:left="841" w:hanging="349"/>
        <w:rPr>
          <w:rFonts w:ascii="Symbol" w:hAnsi="Symbol"/>
          <w:color w:val="18181A"/>
        </w:rPr>
      </w:pPr>
      <w:r>
        <w:rPr>
          <w:color w:val="18181A"/>
        </w:rPr>
        <w:t>obiettivi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educativi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didattici;</w:t>
      </w: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ind w:left="853" w:right="396" w:hanging="360"/>
        <w:rPr>
          <w:rFonts w:ascii="Symbol" w:hAnsi="Symbol"/>
          <w:b/>
          <w:color w:val="FF0000"/>
          <w:sz w:val="24"/>
        </w:rPr>
      </w:pPr>
      <w:r>
        <w:rPr>
          <w:b/>
          <w:color w:val="18181A"/>
          <w:sz w:val="24"/>
        </w:rPr>
        <w:t>strumenti, strategie e modalità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>per realizzare un ambiente di apprendimento nelle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 xml:space="preserve">dimensioni della </w:t>
      </w:r>
      <w:r>
        <w:rPr>
          <w:b/>
          <w:color w:val="FF0000"/>
          <w:sz w:val="24"/>
        </w:rPr>
        <w:t xml:space="preserve">relazione, </w:t>
      </w:r>
      <w:r>
        <w:rPr>
          <w:b/>
          <w:color w:val="18181A"/>
          <w:sz w:val="24"/>
        </w:rPr>
        <w:t xml:space="preserve">della </w:t>
      </w:r>
      <w:r>
        <w:rPr>
          <w:b/>
          <w:color w:val="FF0000"/>
          <w:sz w:val="24"/>
        </w:rPr>
        <w:t>socializzazione</w:t>
      </w:r>
      <w:r>
        <w:rPr>
          <w:b/>
          <w:color w:val="18181A"/>
          <w:sz w:val="24"/>
        </w:rPr>
        <w:t xml:space="preserve">, della </w:t>
      </w:r>
      <w:r>
        <w:rPr>
          <w:b/>
          <w:color w:val="FF0000"/>
          <w:sz w:val="24"/>
        </w:rPr>
        <w:t>comunicazione</w:t>
      </w:r>
      <w:r>
        <w:rPr>
          <w:b/>
          <w:color w:val="18181A"/>
          <w:sz w:val="24"/>
        </w:rPr>
        <w:t xml:space="preserve">, </w:t>
      </w:r>
      <w:r>
        <w:rPr>
          <w:b/>
          <w:color w:val="FF0000"/>
          <w:sz w:val="24"/>
        </w:rPr>
        <w:t>dell'interazione,</w:t>
      </w:r>
      <w:r>
        <w:rPr>
          <w:b/>
          <w:color w:val="FF0000"/>
          <w:spacing w:val="-52"/>
          <w:sz w:val="24"/>
        </w:rPr>
        <w:t xml:space="preserve"> </w:t>
      </w:r>
      <w:r>
        <w:rPr>
          <w:b/>
          <w:color w:val="18181A"/>
          <w:sz w:val="24"/>
        </w:rPr>
        <w:t>dell'</w:t>
      </w:r>
      <w:r>
        <w:rPr>
          <w:b/>
          <w:color w:val="FF0000"/>
          <w:sz w:val="24"/>
        </w:rPr>
        <w:t>orientamento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18181A"/>
          <w:sz w:val="24"/>
        </w:rPr>
        <w:t>e</w:t>
      </w:r>
      <w:r>
        <w:rPr>
          <w:b/>
          <w:color w:val="18181A"/>
          <w:spacing w:val="-4"/>
          <w:sz w:val="24"/>
        </w:rPr>
        <w:t xml:space="preserve"> </w:t>
      </w:r>
      <w:r>
        <w:rPr>
          <w:b/>
          <w:color w:val="18181A"/>
          <w:sz w:val="24"/>
        </w:rPr>
        <w:t xml:space="preserve">delle </w:t>
      </w:r>
      <w:r>
        <w:rPr>
          <w:b/>
          <w:color w:val="FF0000"/>
          <w:sz w:val="24"/>
        </w:rPr>
        <w:t>autonomie (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concorre</w:t>
      </w:r>
      <w:r>
        <w:rPr>
          <w:b/>
          <w:i/>
          <w:color w:val="FF0000"/>
          <w:spacing w:val="-1"/>
          <w:sz w:val="24"/>
        </w:rPr>
        <w:t xml:space="preserve"> </w:t>
      </w:r>
      <w:r>
        <w:rPr>
          <w:b/>
          <w:i/>
          <w:color w:val="FF0000"/>
          <w:sz w:val="24"/>
        </w:rPr>
        <w:t>l’intera</w:t>
      </w:r>
      <w:r>
        <w:rPr>
          <w:b/>
          <w:i/>
          <w:color w:val="FF0000"/>
          <w:spacing w:val="-2"/>
          <w:sz w:val="24"/>
        </w:rPr>
        <w:t xml:space="preserve"> </w:t>
      </w:r>
      <w:r>
        <w:rPr>
          <w:b/>
          <w:i/>
          <w:color w:val="FF0000"/>
          <w:sz w:val="24"/>
        </w:rPr>
        <w:t>comunità scolastica</w:t>
      </w:r>
      <w:r>
        <w:rPr>
          <w:b/>
          <w:color w:val="FF0000"/>
          <w:sz w:val="24"/>
        </w:rPr>
        <w:t>);</w:t>
      </w:r>
    </w:p>
    <w:p w:rsidR="00E2444D" w:rsidRDefault="00CA7B7D">
      <w:pPr>
        <w:pStyle w:val="Heading1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53" w:right="286" w:hanging="360"/>
        <w:rPr>
          <w:rFonts w:ascii="Symbol" w:hAnsi="Symbol"/>
          <w:color w:val="18181A"/>
        </w:rPr>
      </w:pPr>
      <w:r>
        <w:rPr>
          <w:color w:val="18181A"/>
        </w:rPr>
        <w:t>modalità di sostegno didattico, compre</w:t>
      </w:r>
      <w:r>
        <w:rPr>
          <w:color w:val="18181A"/>
        </w:rPr>
        <w:t>sa la proposta del numero di ore di sostegno alla</w:t>
      </w:r>
      <w:r>
        <w:rPr>
          <w:color w:val="18181A"/>
          <w:spacing w:val="-53"/>
        </w:rPr>
        <w:t xml:space="preserve"> </w:t>
      </w:r>
      <w:r>
        <w:rPr>
          <w:color w:val="18181A"/>
        </w:rPr>
        <w:t>classe;</w:t>
      </w: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96"/>
          <w:tab w:val="left" w:pos="897"/>
        </w:tabs>
        <w:spacing w:line="305" w:lineRule="exact"/>
        <w:ind w:left="896" w:hanging="404"/>
        <w:rPr>
          <w:rFonts w:ascii="Symbol" w:hAnsi="Symbol"/>
          <w:b/>
          <w:color w:val="18181A"/>
          <w:sz w:val="24"/>
        </w:rPr>
      </w:pPr>
      <w:r>
        <w:rPr>
          <w:b/>
          <w:color w:val="18181A"/>
          <w:sz w:val="24"/>
        </w:rPr>
        <w:t>modalità</w:t>
      </w:r>
      <w:r>
        <w:rPr>
          <w:b/>
          <w:color w:val="18181A"/>
          <w:spacing w:val="48"/>
          <w:sz w:val="24"/>
        </w:rPr>
        <w:t xml:space="preserve"> </w:t>
      </w:r>
      <w:r>
        <w:rPr>
          <w:b/>
          <w:color w:val="18181A"/>
          <w:sz w:val="24"/>
        </w:rPr>
        <w:t>di verifica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e criteri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di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valutazione;</w:t>
      </w:r>
    </w:p>
    <w:p w:rsidR="00E2444D" w:rsidRDefault="00CA7B7D">
      <w:pPr>
        <w:pStyle w:val="Heading1"/>
        <w:numPr>
          <w:ilvl w:val="0"/>
          <w:numId w:val="1"/>
        </w:numPr>
        <w:tabs>
          <w:tab w:val="left" w:pos="896"/>
          <w:tab w:val="left" w:pos="897"/>
        </w:tabs>
        <w:spacing w:before="2"/>
        <w:ind w:left="853" w:right="172" w:hanging="360"/>
        <w:rPr>
          <w:rFonts w:ascii="Symbol" w:hAnsi="Symbol"/>
          <w:color w:val="18181A"/>
        </w:rPr>
      </w:pPr>
      <w:r>
        <w:rPr>
          <w:b w:val="0"/>
        </w:rPr>
        <w:tab/>
      </w:r>
      <w:r>
        <w:rPr>
          <w:color w:val="18181A"/>
        </w:rPr>
        <w:t>interventi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inclusione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svolti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dal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personale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docente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nell'ambito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della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classe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in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progetti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specifici;</w:t>
      </w: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96"/>
          <w:tab w:val="left" w:pos="897"/>
        </w:tabs>
        <w:spacing w:line="305" w:lineRule="exact"/>
        <w:ind w:left="896" w:hanging="404"/>
        <w:rPr>
          <w:rFonts w:ascii="Symbol" w:hAnsi="Symbol"/>
          <w:b/>
          <w:color w:val="18181A"/>
          <w:sz w:val="24"/>
        </w:rPr>
      </w:pPr>
      <w:r>
        <w:rPr>
          <w:b/>
          <w:color w:val="18181A"/>
          <w:sz w:val="24"/>
        </w:rPr>
        <w:t>valutazione</w:t>
      </w:r>
      <w:r>
        <w:rPr>
          <w:b/>
          <w:color w:val="18181A"/>
          <w:spacing w:val="-6"/>
          <w:sz w:val="24"/>
        </w:rPr>
        <w:t xml:space="preserve"> </w:t>
      </w:r>
      <w:r>
        <w:rPr>
          <w:b/>
          <w:color w:val="18181A"/>
          <w:sz w:val="24"/>
        </w:rPr>
        <w:t>in</w:t>
      </w:r>
      <w:r>
        <w:rPr>
          <w:b/>
          <w:color w:val="18181A"/>
          <w:spacing w:val="-4"/>
          <w:sz w:val="24"/>
        </w:rPr>
        <w:t xml:space="preserve"> </w:t>
      </w:r>
      <w:r>
        <w:rPr>
          <w:b/>
          <w:color w:val="18181A"/>
          <w:sz w:val="24"/>
        </w:rPr>
        <w:t>relazione</w:t>
      </w:r>
      <w:r>
        <w:rPr>
          <w:b/>
          <w:color w:val="18181A"/>
          <w:spacing w:val="-8"/>
          <w:sz w:val="24"/>
        </w:rPr>
        <w:t xml:space="preserve"> </w:t>
      </w:r>
      <w:r>
        <w:rPr>
          <w:b/>
          <w:color w:val="18181A"/>
          <w:sz w:val="24"/>
        </w:rPr>
        <w:t>alla</w:t>
      </w:r>
      <w:r>
        <w:rPr>
          <w:b/>
          <w:color w:val="18181A"/>
          <w:spacing w:val="-6"/>
          <w:sz w:val="24"/>
        </w:rPr>
        <w:t xml:space="preserve"> </w:t>
      </w:r>
      <w:r>
        <w:rPr>
          <w:b/>
          <w:color w:val="18181A"/>
          <w:sz w:val="24"/>
        </w:rPr>
        <w:t>programmazione</w:t>
      </w:r>
      <w:r>
        <w:rPr>
          <w:b/>
          <w:color w:val="18181A"/>
          <w:spacing w:val="-5"/>
          <w:sz w:val="24"/>
        </w:rPr>
        <w:t xml:space="preserve"> </w:t>
      </w:r>
      <w:r>
        <w:rPr>
          <w:b/>
          <w:color w:val="18181A"/>
          <w:sz w:val="24"/>
        </w:rPr>
        <w:t>individualizzata;</w:t>
      </w:r>
    </w:p>
    <w:p w:rsidR="00E2444D" w:rsidRDefault="00CA7B7D">
      <w:pPr>
        <w:pStyle w:val="Heading1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53" w:right="418" w:hanging="360"/>
        <w:rPr>
          <w:rFonts w:ascii="Symbol" w:hAnsi="Symbol"/>
          <w:color w:val="18181A"/>
        </w:rPr>
      </w:pPr>
      <w:r>
        <w:rPr>
          <w:color w:val="18181A"/>
        </w:rPr>
        <w:t>interventi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assistenza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igienica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base,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svolti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dal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personale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ausiliario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nell'ambito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del</w:t>
      </w:r>
      <w:r>
        <w:rPr>
          <w:color w:val="18181A"/>
          <w:spacing w:val="-51"/>
        </w:rPr>
        <w:t xml:space="preserve"> </w:t>
      </w:r>
      <w:r>
        <w:rPr>
          <w:color w:val="18181A"/>
        </w:rPr>
        <w:t>plesso scolastico;</w:t>
      </w:r>
    </w:p>
    <w:p w:rsidR="00E2444D" w:rsidRDefault="00E2444D">
      <w:pPr>
        <w:rPr>
          <w:rFonts w:ascii="Symbol" w:hAnsi="Symbol"/>
        </w:rPr>
        <w:sectPr w:rsidR="00E2444D">
          <w:headerReference w:type="default" r:id="rId8"/>
          <w:footerReference w:type="default" r:id="rId9"/>
          <w:type w:val="continuous"/>
          <w:pgSz w:w="11910" w:h="16840"/>
          <w:pgMar w:top="2200" w:right="1040" w:bottom="1580" w:left="1000" w:header="959" w:footer="1394" w:gutter="0"/>
          <w:pgNumType w:start="1"/>
          <w:cols w:space="720"/>
        </w:sectPr>
      </w:pP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96"/>
          <w:tab w:val="left" w:pos="897"/>
        </w:tabs>
        <w:spacing w:before="164"/>
        <w:ind w:left="853" w:right="161" w:hanging="360"/>
        <w:rPr>
          <w:rFonts w:ascii="Symbol" w:hAnsi="Symbol"/>
          <w:b/>
          <w:i/>
          <w:color w:val="18181A"/>
          <w:sz w:val="24"/>
        </w:rPr>
      </w:pPr>
      <w:r>
        <w:lastRenderedPageBreak/>
        <w:tab/>
      </w:r>
      <w:r>
        <w:rPr>
          <w:b/>
          <w:color w:val="18181A"/>
          <w:sz w:val="24"/>
        </w:rPr>
        <w:t>proposta delle risorse professionali da destinare all'assistenza, all'autonomia e alla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>comunicazione, secondo le modalità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>attuative e gli standard qualitativi previsti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>dall'accordo di cui al comma 5-bis d</w:t>
      </w:r>
      <w:r>
        <w:rPr>
          <w:b/>
          <w:color w:val="18181A"/>
          <w:sz w:val="24"/>
        </w:rPr>
        <w:t>ell'articolo 3 del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 xml:space="preserve">dlgs 66/2017 </w:t>
      </w:r>
      <w:r>
        <w:rPr>
          <w:b/>
          <w:i/>
          <w:color w:val="18181A"/>
          <w:sz w:val="24"/>
        </w:rPr>
        <w:t>( assistenza, trasporto,</w:t>
      </w:r>
      <w:r>
        <w:rPr>
          <w:b/>
          <w:i/>
          <w:color w:val="18181A"/>
          <w:spacing w:val="-52"/>
          <w:sz w:val="24"/>
        </w:rPr>
        <w:t xml:space="preserve"> </w:t>
      </w:r>
      <w:r>
        <w:rPr>
          <w:b/>
          <w:i/>
          <w:color w:val="18181A"/>
          <w:sz w:val="24"/>
        </w:rPr>
        <w:t>accessibilità)</w:t>
      </w: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spacing w:line="242" w:lineRule="auto"/>
        <w:ind w:left="853" w:right="545" w:hanging="360"/>
        <w:rPr>
          <w:rFonts w:ascii="Symbol" w:hAnsi="Symbol"/>
          <w:b/>
          <w:color w:val="18181A"/>
          <w:sz w:val="24"/>
        </w:rPr>
      </w:pPr>
      <w:r>
        <w:rPr>
          <w:b/>
          <w:color w:val="18181A"/>
          <w:sz w:val="24"/>
        </w:rPr>
        <w:t>modalità di coordinamento degli interventi previsti e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>loro interazione con il Progetto</w:t>
      </w:r>
      <w:r>
        <w:rPr>
          <w:b/>
          <w:color w:val="18181A"/>
          <w:spacing w:val="-52"/>
          <w:sz w:val="24"/>
        </w:rPr>
        <w:t xml:space="preserve"> </w:t>
      </w:r>
      <w:r>
        <w:rPr>
          <w:b/>
          <w:color w:val="18181A"/>
          <w:sz w:val="24"/>
        </w:rPr>
        <w:t>individuale (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redatto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dall’ENTE LOCALE su richiesta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</w:rPr>
        <w:t>delle</w:t>
      </w:r>
      <w:r>
        <w:rPr>
          <w:b/>
          <w:i/>
          <w:color w:val="FF0000"/>
          <w:spacing w:val="-3"/>
          <w:sz w:val="24"/>
        </w:rPr>
        <w:t xml:space="preserve"> </w:t>
      </w:r>
      <w:r>
        <w:rPr>
          <w:b/>
          <w:i/>
          <w:color w:val="FF0000"/>
          <w:sz w:val="24"/>
        </w:rPr>
        <w:t>famiglie</w:t>
      </w:r>
      <w:r>
        <w:rPr>
          <w:b/>
          <w:color w:val="18181A"/>
          <w:sz w:val="24"/>
        </w:rPr>
        <w:t>).</w:t>
      </w:r>
    </w:p>
    <w:p w:rsidR="00E2444D" w:rsidRDefault="00E2444D">
      <w:pPr>
        <w:pStyle w:val="Corpodeltesto"/>
        <w:rPr>
          <w:b/>
        </w:rPr>
      </w:pPr>
    </w:p>
    <w:p w:rsidR="00E2444D" w:rsidRDefault="00E2444D">
      <w:pPr>
        <w:pStyle w:val="Corpodeltesto"/>
        <w:spacing w:before="7"/>
        <w:rPr>
          <w:b/>
          <w:sz w:val="23"/>
        </w:rPr>
      </w:pPr>
    </w:p>
    <w:p w:rsidR="00E2444D" w:rsidRDefault="00CA7B7D">
      <w:pPr>
        <w:ind w:left="132" w:right="129"/>
        <w:rPr>
          <w:sz w:val="24"/>
        </w:rPr>
      </w:pPr>
      <w:r>
        <w:rPr>
          <w:b/>
          <w:color w:val="18181A"/>
          <w:sz w:val="24"/>
          <w:u w:val="single" w:color="18181A"/>
        </w:rPr>
        <w:t>Nel PEI, inoltre, relativamente alla secondaria di 2° grado, sono definiti gli</w:t>
      </w:r>
      <w:r>
        <w:rPr>
          <w:b/>
          <w:color w:val="18181A"/>
          <w:spacing w:val="1"/>
          <w:sz w:val="24"/>
          <w:u w:val="single" w:color="18181A"/>
        </w:rPr>
        <w:t xml:space="preserve"> </w:t>
      </w:r>
      <w:r>
        <w:rPr>
          <w:color w:val="18181A"/>
          <w:sz w:val="24"/>
          <w:u w:val="single" w:color="18181A"/>
        </w:rPr>
        <w:t>strumenti per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  <w:u w:val="single" w:color="18181A"/>
        </w:rPr>
        <w:t xml:space="preserve">l'effettivo svolgimento </w:t>
      </w:r>
      <w:r>
        <w:rPr>
          <w:b/>
          <w:color w:val="18181A"/>
          <w:sz w:val="24"/>
          <w:u w:val="single" w:color="18181A"/>
        </w:rPr>
        <w:t>dei percorsi per le competenze trasversali e per l'orientamento.</w:t>
      </w:r>
      <w:r>
        <w:rPr>
          <w:b/>
          <w:color w:val="18181A"/>
          <w:spacing w:val="1"/>
          <w:sz w:val="24"/>
          <w:u w:val="single" w:color="18181A"/>
        </w:rPr>
        <w:t xml:space="preserve"> </w:t>
      </w:r>
      <w:r>
        <w:rPr>
          <w:b/>
          <w:color w:val="18181A"/>
          <w:sz w:val="24"/>
          <w:u w:val="single" w:color="18181A"/>
        </w:rPr>
        <w:t>Va</w:t>
      </w:r>
      <w:r>
        <w:rPr>
          <w:b/>
          <w:color w:val="18181A"/>
          <w:spacing w:val="-52"/>
          <w:sz w:val="24"/>
        </w:rPr>
        <w:t xml:space="preserve"> </w:t>
      </w:r>
      <w:r>
        <w:rPr>
          <w:b/>
          <w:color w:val="18181A"/>
          <w:sz w:val="24"/>
          <w:u w:val="single" w:color="18181A"/>
        </w:rPr>
        <w:t>assicurata,</w:t>
      </w:r>
      <w:r>
        <w:rPr>
          <w:b/>
          <w:color w:val="18181A"/>
          <w:spacing w:val="-3"/>
          <w:sz w:val="24"/>
          <w:u w:val="single" w:color="18181A"/>
        </w:rPr>
        <w:t xml:space="preserve"> </w:t>
      </w:r>
      <w:r>
        <w:rPr>
          <w:b/>
          <w:color w:val="18181A"/>
          <w:sz w:val="24"/>
          <w:u w:val="single" w:color="18181A"/>
        </w:rPr>
        <w:t xml:space="preserve">infatti, </w:t>
      </w:r>
      <w:r>
        <w:rPr>
          <w:color w:val="18181A"/>
          <w:sz w:val="24"/>
          <w:u w:val="single" w:color="18181A"/>
        </w:rPr>
        <w:t>la</w:t>
      </w:r>
      <w:r>
        <w:rPr>
          <w:color w:val="18181A"/>
          <w:spacing w:val="-2"/>
          <w:sz w:val="24"/>
          <w:u w:val="single" w:color="18181A"/>
        </w:rPr>
        <w:t xml:space="preserve"> </w:t>
      </w:r>
      <w:r>
        <w:rPr>
          <w:color w:val="18181A"/>
          <w:sz w:val="24"/>
          <w:u w:val="single" w:color="18181A"/>
        </w:rPr>
        <w:t>partecipazione</w:t>
      </w:r>
      <w:r>
        <w:rPr>
          <w:color w:val="18181A"/>
          <w:spacing w:val="-1"/>
          <w:sz w:val="24"/>
          <w:u w:val="single" w:color="18181A"/>
        </w:rPr>
        <w:t xml:space="preserve"> </w:t>
      </w:r>
      <w:r>
        <w:rPr>
          <w:color w:val="18181A"/>
          <w:sz w:val="24"/>
          <w:u w:val="single" w:color="18181A"/>
        </w:rPr>
        <w:t>dei soggetti</w:t>
      </w:r>
      <w:r>
        <w:rPr>
          <w:color w:val="18181A"/>
          <w:spacing w:val="-5"/>
          <w:sz w:val="24"/>
          <w:u w:val="single" w:color="18181A"/>
        </w:rPr>
        <w:t xml:space="preserve"> </w:t>
      </w:r>
      <w:r>
        <w:rPr>
          <w:color w:val="18181A"/>
          <w:sz w:val="24"/>
          <w:u w:val="single" w:color="18181A"/>
        </w:rPr>
        <w:t>coinvolti</w:t>
      </w:r>
      <w:r>
        <w:rPr>
          <w:color w:val="18181A"/>
          <w:spacing w:val="-3"/>
          <w:sz w:val="24"/>
          <w:u w:val="single" w:color="18181A"/>
        </w:rPr>
        <w:t xml:space="preserve"> </w:t>
      </w:r>
      <w:r>
        <w:rPr>
          <w:color w:val="18181A"/>
          <w:sz w:val="24"/>
          <w:u w:val="single" w:color="18181A"/>
        </w:rPr>
        <w:t>nel</w:t>
      </w:r>
      <w:r>
        <w:rPr>
          <w:color w:val="18181A"/>
          <w:spacing w:val="-3"/>
          <w:sz w:val="24"/>
          <w:u w:val="single" w:color="18181A"/>
        </w:rPr>
        <w:t xml:space="preserve"> </w:t>
      </w:r>
      <w:r>
        <w:rPr>
          <w:color w:val="18181A"/>
          <w:sz w:val="24"/>
          <w:u w:val="single" w:color="18181A"/>
        </w:rPr>
        <w:t>progetto</w:t>
      </w:r>
      <w:r>
        <w:rPr>
          <w:color w:val="18181A"/>
          <w:spacing w:val="-3"/>
          <w:sz w:val="24"/>
          <w:u w:val="single" w:color="18181A"/>
        </w:rPr>
        <w:t xml:space="preserve"> </w:t>
      </w:r>
      <w:r>
        <w:rPr>
          <w:color w:val="18181A"/>
          <w:sz w:val="24"/>
          <w:u w:val="single" w:color="18181A"/>
        </w:rPr>
        <w:t>di</w:t>
      </w:r>
      <w:r>
        <w:rPr>
          <w:color w:val="18181A"/>
          <w:spacing w:val="-1"/>
          <w:sz w:val="24"/>
          <w:u w:val="single" w:color="18181A"/>
        </w:rPr>
        <w:t xml:space="preserve"> </w:t>
      </w:r>
      <w:r>
        <w:rPr>
          <w:color w:val="18181A"/>
          <w:sz w:val="24"/>
          <w:u w:val="single" w:color="18181A"/>
        </w:rPr>
        <w:t>inclusione;</w:t>
      </w:r>
    </w:p>
    <w:p w:rsidR="00E2444D" w:rsidRDefault="00E2444D">
      <w:pPr>
        <w:pStyle w:val="Corpodeltesto"/>
        <w:spacing w:before="9"/>
        <w:rPr>
          <w:sz w:val="19"/>
        </w:rPr>
      </w:pPr>
    </w:p>
    <w:p w:rsidR="00E2444D" w:rsidRDefault="00CA7B7D">
      <w:pPr>
        <w:pStyle w:val="Heading1"/>
        <w:spacing w:before="52"/>
      </w:pPr>
      <w:r>
        <w:rPr>
          <w:color w:val="FF0000"/>
        </w:rPr>
        <w:t>QUANDO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REDATTO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PEI?</w:t>
      </w:r>
    </w:p>
    <w:p w:rsidR="00E2444D" w:rsidRDefault="00E2444D">
      <w:pPr>
        <w:pStyle w:val="Corpodeltesto"/>
        <w:spacing w:before="12"/>
        <w:rPr>
          <w:b/>
          <w:sz w:val="23"/>
        </w:rPr>
      </w:pPr>
    </w:p>
    <w:p w:rsidR="00E2444D" w:rsidRDefault="00CA7B7D">
      <w:pPr>
        <w:ind w:left="187"/>
        <w:rPr>
          <w:sz w:val="24"/>
        </w:rPr>
      </w:pPr>
      <w:r>
        <w:rPr>
          <w:b/>
          <w:color w:val="18181A"/>
          <w:sz w:val="24"/>
        </w:rPr>
        <w:t>In</w:t>
      </w:r>
      <w:r>
        <w:rPr>
          <w:b/>
          <w:color w:val="18181A"/>
          <w:spacing w:val="-1"/>
          <w:sz w:val="24"/>
        </w:rPr>
        <w:t xml:space="preserve"> </w:t>
      </w:r>
      <w:r>
        <w:rPr>
          <w:b/>
          <w:color w:val="18181A"/>
          <w:sz w:val="24"/>
        </w:rPr>
        <w:t>via</w:t>
      </w:r>
      <w:r>
        <w:rPr>
          <w:b/>
          <w:color w:val="18181A"/>
          <w:spacing w:val="-3"/>
          <w:sz w:val="24"/>
        </w:rPr>
        <w:t xml:space="preserve"> </w:t>
      </w:r>
      <w:r>
        <w:rPr>
          <w:b/>
          <w:color w:val="18181A"/>
          <w:sz w:val="24"/>
        </w:rPr>
        <w:t>provvisoria</w:t>
      </w:r>
      <w:r>
        <w:rPr>
          <w:color w:val="18181A"/>
          <w:sz w:val="24"/>
        </w:rPr>
        <w:t>: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entro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giugno</w:t>
      </w:r>
    </w:p>
    <w:p w:rsidR="00E2444D" w:rsidRDefault="00CA7B7D">
      <w:pPr>
        <w:pStyle w:val="Corpodeltesto"/>
        <w:spacing w:line="242" w:lineRule="auto"/>
        <w:ind w:left="132" w:right="250"/>
      </w:pPr>
      <w:r>
        <w:rPr>
          <w:b/>
          <w:color w:val="18181A"/>
        </w:rPr>
        <w:t>In via definitiva</w:t>
      </w:r>
      <w:r>
        <w:rPr>
          <w:color w:val="18181A"/>
        </w:rPr>
        <w:t>, di norma, non oltre il mese di ottobre. È chiaro che il termine è ordinatorio ma il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consiglio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è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non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andare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oltre il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primo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bimestre.</w:t>
      </w:r>
    </w:p>
    <w:p w:rsidR="00E2444D" w:rsidRDefault="00E2444D">
      <w:pPr>
        <w:pStyle w:val="Corpodeltesto"/>
        <w:spacing w:before="8"/>
        <w:rPr>
          <w:sz w:val="23"/>
        </w:rPr>
      </w:pPr>
    </w:p>
    <w:p w:rsidR="00E2444D" w:rsidRDefault="00CA7B7D">
      <w:pPr>
        <w:pStyle w:val="Heading1"/>
      </w:pP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ORDINE 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SCUOLA 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REDIGE?</w:t>
      </w:r>
    </w:p>
    <w:p w:rsidR="00E2444D" w:rsidRDefault="00CA7B7D">
      <w:pPr>
        <w:pStyle w:val="Corpodeltesto"/>
        <w:ind w:left="132" w:right="822"/>
      </w:pPr>
      <w:r>
        <w:rPr>
          <w:color w:val="18181A"/>
        </w:rPr>
        <w:t>A partire dalla scuola dell'infanzia, in presenza di bambini/e certificati/e ai sensi della Legge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104/92;</w:t>
      </w:r>
    </w:p>
    <w:p w:rsidR="00E2444D" w:rsidRDefault="00CA7B7D">
      <w:pPr>
        <w:pStyle w:val="Corpodeltesto"/>
        <w:ind w:left="132" w:right="506"/>
      </w:pPr>
      <w:r>
        <w:rPr>
          <w:color w:val="18181A"/>
        </w:rPr>
        <w:t>va aggiornato in presenza di nuove e sopravvenute condizioni di funzionamento della persona.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Va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ovviamente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redatto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nel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passaggio</w:t>
      </w:r>
      <w:r>
        <w:rPr>
          <w:color w:val="18181A"/>
          <w:spacing w:val="2"/>
        </w:rPr>
        <w:t xml:space="preserve"> </w:t>
      </w:r>
      <w:r>
        <w:rPr>
          <w:color w:val="18181A"/>
        </w:rPr>
        <w:t>tra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i gradi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istruzione.</w:t>
      </w:r>
    </w:p>
    <w:p w:rsidR="00E2444D" w:rsidRDefault="00CA7B7D">
      <w:pPr>
        <w:pStyle w:val="Corpodeltesto"/>
        <w:ind w:left="132" w:right="129"/>
      </w:pPr>
      <w:r>
        <w:rPr>
          <w:color w:val="18181A"/>
        </w:rPr>
        <w:t>Nel suddetto passaggio deve essere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assicurata l'interlocuzione tra i docenti della scuola di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provenienza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quelli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della scuola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destinazione.</w:t>
      </w:r>
    </w:p>
    <w:p w:rsidR="00E2444D" w:rsidRDefault="00CA7B7D">
      <w:pPr>
        <w:ind w:left="132" w:right="103"/>
        <w:rPr>
          <w:b/>
          <w:sz w:val="24"/>
        </w:rPr>
      </w:pPr>
      <w:r>
        <w:rPr>
          <w:color w:val="18181A"/>
          <w:sz w:val="24"/>
        </w:rPr>
        <w:t>Nel caso di trasferimento di iscrizione e' garantita l'interlocuzione tra l</w:t>
      </w:r>
      <w:r>
        <w:rPr>
          <w:color w:val="18181A"/>
          <w:sz w:val="24"/>
        </w:rPr>
        <w:t xml:space="preserve">e </w:t>
      </w:r>
      <w:r>
        <w:rPr>
          <w:b/>
          <w:color w:val="18181A"/>
          <w:sz w:val="24"/>
        </w:rPr>
        <w:t>istituzioni scolastiche</w:t>
      </w:r>
      <w:r>
        <w:rPr>
          <w:b/>
          <w:color w:val="18181A"/>
          <w:spacing w:val="1"/>
          <w:sz w:val="24"/>
        </w:rPr>
        <w:t xml:space="preserve"> </w:t>
      </w:r>
      <w:r>
        <w:rPr>
          <w:b/>
          <w:color w:val="18181A"/>
          <w:sz w:val="24"/>
        </w:rPr>
        <w:t>interessate ed è ridefinito sulla base delle eventuali diverse condizioni contestuali della scuola di</w:t>
      </w:r>
      <w:r>
        <w:rPr>
          <w:b/>
          <w:color w:val="18181A"/>
          <w:spacing w:val="-52"/>
          <w:sz w:val="24"/>
        </w:rPr>
        <w:t xml:space="preserve"> </w:t>
      </w:r>
      <w:r>
        <w:rPr>
          <w:b/>
          <w:color w:val="18181A"/>
          <w:sz w:val="24"/>
        </w:rPr>
        <w:t>destinazione;</w:t>
      </w:r>
    </w:p>
    <w:p w:rsidR="00E2444D" w:rsidRDefault="00E2444D">
      <w:pPr>
        <w:pStyle w:val="Corpodeltesto"/>
        <w:spacing w:before="10"/>
        <w:rPr>
          <w:b/>
          <w:sz w:val="23"/>
        </w:rPr>
      </w:pPr>
    </w:p>
    <w:p w:rsidR="00E2444D" w:rsidRDefault="00CA7B7D">
      <w:pPr>
        <w:pStyle w:val="Heading1"/>
        <w:spacing w:before="1"/>
      </w:pPr>
      <w:r>
        <w:rPr>
          <w:color w:val="FF0000"/>
        </w:rPr>
        <w:t>QUANDO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VERIFICATO?</w:t>
      </w:r>
    </w:p>
    <w:p w:rsidR="00E2444D" w:rsidRDefault="00CA7B7D">
      <w:pPr>
        <w:spacing w:before="2"/>
        <w:ind w:left="132" w:right="129"/>
        <w:rPr>
          <w:sz w:val="24"/>
        </w:rPr>
      </w:pPr>
      <w:r>
        <w:rPr>
          <w:color w:val="18181A"/>
          <w:sz w:val="24"/>
        </w:rPr>
        <w:t xml:space="preserve">Periodicamente secondo quanto stabilito all’interno dello stesso PEI </w:t>
      </w:r>
      <w:r>
        <w:rPr>
          <w:i/>
          <w:color w:val="FF0000"/>
          <w:sz w:val="24"/>
        </w:rPr>
        <w:t>( si suggerisce di seguire lo</w:t>
      </w:r>
      <w:r>
        <w:rPr>
          <w:i/>
          <w:color w:val="FF0000"/>
          <w:spacing w:val="1"/>
          <w:sz w:val="24"/>
        </w:rPr>
        <w:t xml:space="preserve"> </w:t>
      </w:r>
      <w:r>
        <w:rPr>
          <w:i/>
          <w:color w:val="FF0000"/>
          <w:sz w:val="24"/>
        </w:rPr>
        <w:t>stesso criterio della classe ossia bimestralmente la verifica e la valutazione quadrimestrale)</w:t>
      </w:r>
      <w:r>
        <w:rPr>
          <w:i/>
          <w:color w:val="FF0000"/>
          <w:spacing w:val="1"/>
          <w:sz w:val="24"/>
        </w:rPr>
        <w:t xml:space="preserve"> </w:t>
      </w:r>
      <w:r>
        <w:rPr>
          <w:color w:val="18181A"/>
          <w:sz w:val="24"/>
        </w:rPr>
        <w:t>al fine</w:t>
      </w:r>
      <w:r>
        <w:rPr>
          <w:color w:val="18181A"/>
          <w:spacing w:val="-52"/>
          <w:sz w:val="24"/>
        </w:rPr>
        <w:t xml:space="preserve"> </w:t>
      </w:r>
      <w:r>
        <w:rPr>
          <w:color w:val="18181A"/>
          <w:sz w:val="24"/>
        </w:rPr>
        <w:t>di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accertare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il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raggiungimento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degli obiettivi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e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apportare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eventuali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modifiche ed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integrazioni.</w:t>
      </w:r>
    </w:p>
    <w:p w:rsidR="00E2444D" w:rsidRDefault="00E2444D">
      <w:pPr>
        <w:pStyle w:val="Corpodeltesto"/>
        <w:spacing w:before="11"/>
        <w:rPr>
          <w:sz w:val="23"/>
        </w:rPr>
      </w:pPr>
    </w:p>
    <w:p w:rsidR="00E2444D" w:rsidRDefault="00CA7B7D">
      <w:pPr>
        <w:pStyle w:val="Heading1"/>
      </w:pPr>
      <w:r>
        <w:rPr>
          <w:color w:val="FF0000"/>
        </w:rPr>
        <w:t>QUALE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MODELLO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UTILIZZARE?</w:t>
      </w:r>
    </w:p>
    <w:p w:rsidR="00E2444D" w:rsidRDefault="00CA7B7D">
      <w:pPr>
        <w:pStyle w:val="Corpodeltesto"/>
        <w:ind w:left="132" w:right="132"/>
      </w:pPr>
      <w:r>
        <w:t>Quello precedente al modello introdotto dal DM 182/2020, nonostante il limite di struttura. Non è</w:t>
      </w:r>
      <w:r>
        <w:rPr>
          <w:spacing w:val="-52"/>
        </w:rPr>
        <w:t xml:space="preserve"> </w:t>
      </w:r>
      <w:r>
        <w:t>infatti pensato in conformità con quanto previsto nell’ICF, tuttavia nessuno vieta di aggiungere</w:t>
      </w:r>
      <w:r>
        <w:rPr>
          <w:spacing w:val="1"/>
        </w:rPr>
        <w:t xml:space="preserve"> </w:t>
      </w:r>
      <w:r>
        <w:t>qualche casella per aggiungere elementi contenuti nel D.lgs 6</w:t>
      </w:r>
      <w:r>
        <w:t>6/2017. Il veto riconducibile alla</w:t>
      </w:r>
      <w:r>
        <w:rPr>
          <w:spacing w:val="1"/>
        </w:rPr>
        <w:t xml:space="preserve"> </w:t>
      </w:r>
      <w:r>
        <w:t>Sentenza del TAR è rivolto esclusivamente al modello trasmesso con DM 182/2020 non ad altri</w:t>
      </w:r>
      <w:r>
        <w:rPr>
          <w:spacing w:val="1"/>
        </w:rPr>
        <w:t xml:space="preserve"> </w:t>
      </w:r>
      <w:r>
        <w:t>modelli</w:t>
      </w:r>
      <w:r>
        <w:rPr>
          <w:spacing w:val="-3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comunque esistenti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nelle scuole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ordine e</w:t>
      </w:r>
      <w:r>
        <w:rPr>
          <w:spacing w:val="-3"/>
        </w:rPr>
        <w:t xml:space="preserve"> </w:t>
      </w:r>
      <w:r>
        <w:t>grado.</w:t>
      </w:r>
    </w:p>
    <w:p w:rsidR="00E2444D" w:rsidRDefault="00E2444D">
      <w:pPr>
        <w:pStyle w:val="Corpodeltesto"/>
      </w:pPr>
    </w:p>
    <w:p w:rsidR="00E2444D" w:rsidRDefault="00CA7B7D">
      <w:pPr>
        <w:pStyle w:val="Heading1"/>
        <w:spacing w:line="293" w:lineRule="exact"/>
      </w:pPr>
      <w:r>
        <w:rPr>
          <w:color w:val="FF0000"/>
        </w:rPr>
        <w:t>QUALI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GRUPPI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LAVORO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L’INCLUSIONE SONO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COSTITUIRE 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SCUOLA?</w:t>
      </w:r>
    </w:p>
    <w:p w:rsidR="00E2444D" w:rsidRDefault="00CA7B7D">
      <w:pPr>
        <w:pStyle w:val="Corpodeltesto"/>
        <w:ind w:left="132"/>
      </w:pPr>
      <w:r>
        <w:rPr>
          <w:color w:val="18181A"/>
        </w:rPr>
        <w:t>Essenzialmente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due: GLI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e GLO</w:t>
      </w:r>
    </w:p>
    <w:p w:rsidR="00E2444D" w:rsidRDefault="00E2444D">
      <w:pPr>
        <w:sectPr w:rsidR="00E2444D">
          <w:pgSz w:w="11910" w:h="16840"/>
          <w:pgMar w:top="2200" w:right="1040" w:bottom="1580" w:left="1000" w:header="959" w:footer="1394" w:gutter="0"/>
          <w:cols w:space="720"/>
        </w:sectPr>
      </w:pPr>
    </w:p>
    <w:p w:rsidR="00E2444D" w:rsidRDefault="00E2444D">
      <w:pPr>
        <w:pStyle w:val="Corpodeltesto"/>
        <w:rPr>
          <w:sz w:val="20"/>
        </w:rPr>
      </w:pPr>
    </w:p>
    <w:p w:rsidR="00E2444D" w:rsidRDefault="00CA7B7D">
      <w:pPr>
        <w:pStyle w:val="Heading1"/>
        <w:spacing w:before="214"/>
      </w:pPr>
      <w:r>
        <w:rPr>
          <w:color w:val="FF0000"/>
        </w:rPr>
        <w:t>GLI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Gruppo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lavoro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l'inclusione</w:t>
      </w:r>
    </w:p>
    <w:p w:rsidR="00E2444D" w:rsidRDefault="00CA7B7D">
      <w:pPr>
        <w:pStyle w:val="Corpodeltesto"/>
        <w:ind w:left="132"/>
      </w:pPr>
      <w:r>
        <w:rPr>
          <w:color w:val="18181A"/>
        </w:rPr>
        <w:t>È</w:t>
      </w:r>
      <w:r>
        <w:rPr>
          <w:color w:val="18181A"/>
          <w:spacing w:val="50"/>
        </w:rPr>
        <w:t xml:space="preserve"> </w:t>
      </w:r>
      <w:r>
        <w:rPr>
          <w:color w:val="18181A"/>
        </w:rPr>
        <w:t>istituito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presso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ciascuna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istituzione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scolastica.</w:t>
      </w:r>
    </w:p>
    <w:p w:rsidR="00E2444D" w:rsidRDefault="00CA7B7D">
      <w:pPr>
        <w:pStyle w:val="Corpodeltesto"/>
        <w:ind w:left="132" w:right="444"/>
      </w:pPr>
      <w:r>
        <w:rPr>
          <w:color w:val="18181A"/>
        </w:rPr>
        <w:t>È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composto da docenti curricolari, docenti di sostegno e, eventualmente da personale ATA,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nonché da specialisti della Azienda Sanitaria locale e del territorio di riferimento dell'istituzione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scolastica.</w:t>
      </w:r>
    </w:p>
    <w:p w:rsidR="00E2444D" w:rsidRDefault="00CA7B7D">
      <w:pPr>
        <w:pStyle w:val="Corpodeltesto"/>
        <w:spacing w:line="292" w:lineRule="exact"/>
        <w:ind w:left="132"/>
      </w:pPr>
      <w:r>
        <w:rPr>
          <w:color w:val="18181A"/>
        </w:rPr>
        <w:t>È</w:t>
      </w:r>
      <w:r>
        <w:rPr>
          <w:color w:val="18181A"/>
          <w:spacing w:val="49"/>
        </w:rPr>
        <w:t xml:space="preserve"> </w:t>
      </w:r>
      <w:r>
        <w:rPr>
          <w:color w:val="18181A"/>
        </w:rPr>
        <w:t>nominato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presieduto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dal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dirigente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scolastico.</w:t>
      </w:r>
    </w:p>
    <w:p w:rsidR="00E2444D" w:rsidRDefault="00CA7B7D">
      <w:pPr>
        <w:pStyle w:val="Corpodeltesto"/>
        <w:ind w:left="132" w:right="463"/>
      </w:pPr>
      <w:r>
        <w:rPr>
          <w:color w:val="18181A"/>
        </w:rPr>
        <w:t>Ha i</w:t>
      </w:r>
      <w:r>
        <w:rPr>
          <w:color w:val="18181A"/>
        </w:rPr>
        <w:t>l compito di supportare il collegio dei docenti nella definizione e realizzazione del Piano per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l'inclusione nonché 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docenti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contitolari 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i consigli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classe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nell'attuazione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dei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PEI.</w:t>
      </w:r>
    </w:p>
    <w:p w:rsidR="00E2444D" w:rsidRDefault="00CA7B7D">
      <w:pPr>
        <w:pStyle w:val="Corpodeltesto"/>
        <w:spacing w:line="293" w:lineRule="exact"/>
        <w:ind w:left="132"/>
      </w:pPr>
      <w:r>
        <w:rPr>
          <w:color w:val="18181A"/>
        </w:rPr>
        <w:t>Nella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definizione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ed attuazione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del Piano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Inclusione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il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GLI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si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avva</w:t>
      </w:r>
      <w:r>
        <w:rPr>
          <w:color w:val="18181A"/>
        </w:rPr>
        <w:t>le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della</w:t>
      </w:r>
    </w:p>
    <w:p w:rsidR="00E2444D" w:rsidRDefault="00CA7B7D">
      <w:pPr>
        <w:pStyle w:val="Corpodeltesto"/>
        <w:spacing w:before="2"/>
        <w:ind w:left="132" w:right="357"/>
      </w:pPr>
      <w:r>
        <w:rPr>
          <w:color w:val="18181A"/>
        </w:rPr>
        <w:t>consulenza e del supporto degli studenti e dei genitori. Può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avvalersi della consulenza dei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rappresentanti delle associazioni delle persone con disabilità maggiormente rappresentative del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territorio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nell'inclusione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scolastica.</w:t>
      </w:r>
    </w:p>
    <w:p w:rsidR="00E2444D" w:rsidRDefault="00CA7B7D">
      <w:pPr>
        <w:pStyle w:val="Corpodeltesto"/>
        <w:ind w:left="132" w:right="129"/>
      </w:pPr>
      <w:r>
        <w:rPr>
          <w:color w:val="18181A"/>
        </w:rPr>
        <w:t>Alle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riunioni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partecipa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un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rappresentante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dell’Ente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Locale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competente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per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la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definizione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dei</w:t>
      </w:r>
      <w:r>
        <w:rPr>
          <w:color w:val="18181A"/>
          <w:spacing w:val="-5"/>
        </w:rPr>
        <w:t xml:space="preserve"> </w:t>
      </w:r>
      <w:r>
        <w:rPr>
          <w:color w:val="18181A"/>
        </w:rPr>
        <w:t>servizi</w:t>
      </w:r>
      <w:r>
        <w:rPr>
          <w:color w:val="18181A"/>
          <w:spacing w:val="-51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assistenza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alla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comunicazione,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all’autonomia,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trasporto…</w:t>
      </w:r>
    </w:p>
    <w:p w:rsidR="00E2444D" w:rsidRDefault="00CA7B7D">
      <w:pPr>
        <w:pStyle w:val="Heading1"/>
        <w:spacing w:before="5" w:line="580" w:lineRule="atLeast"/>
        <w:ind w:right="6367"/>
      </w:pPr>
      <w:r>
        <w:rPr>
          <w:color w:val="FF0000"/>
        </w:rPr>
        <w:t>GLO – Gruppo di lavoro operativo</w:t>
      </w:r>
      <w:r>
        <w:rPr>
          <w:color w:val="FF0000"/>
          <w:spacing w:val="-52"/>
        </w:rPr>
        <w:t xml:space="preserve"> </w:t>
      </w:r>
      <w:r>
        <w:rPr>
          <w:color w:val="18181A"/>
        </w:rPr>
        <w:t>È</w:t>
      </w:r>
      <w:r>
        <w:rPr>
          <w:color w:val="18181A"/>
          <w:spacing w:val="2"/>
        </w:rPr>
        <w:t xml:space="preserve"> </w:t>
      </w:r>
      <w:r>
        <w:rPr>
          <w:color w:val="18181A"/>
        </w:rPr>
        <w:t>composto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da:</w:t>
      </w: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42"/>
        </w:tabs>
        <w:spacing w:before="5"/>
        <w:ind w:left="841" w:hanging="289"/>
        <w:rPr>
          <w:rFonts w:ascii="Symbol" w:hAnsi="Symbol"/>
          <w:color w:val="18181A"/>
          <w:sz w:val="24"/>
        </w:rPr>
      </w:pPr>
      <w:r>
        <w:rPr>
          <w:color w:val="18181A"/>
          <w:sz w:val="24"/>
        </w:rPr>
        <w:t>team</w:t>
      </w:r>
      <w:r>
        <w:rPr>
          <w:color w:val="18181A"/>
          <w:spacing w:val="-5"/>
          <w:sz w:val="24"/>
        </w:rPr>
        <w:t xml:space="preserve"> </w:t>
      </w:r>
      <w:r>
        <w:rPr>
          <w:color w:val="18181A"/>
          <w:sz w:val="24"/>
        </w:rPr>
        <w:t>dei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docenti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contitolari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o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dal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consiglio</w:t>
      </w:r>
      <w:r>
        <w:rPr>
          <w:color w:val="18181A"/>
          <w:spacing w:val="-5"/>
          <w:sz w:val="24"/>
        </w:rPr>
        <w:t xml:space="preserve"> </w:t>
      </w:r>
      <w:r>
        <w:rPr>
          <w:color w:val="18181A"/>
          <w:sz w:val="24"/>
        </w:rPr>
        <w:t>di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classe;</w:t>
      </w: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42"/>
        </w:tabs>
        <w:spacing w:before="1" w:line="305" w:lineRule="exact"/>
        <w:ind w:left="841" w:hanging="289"/>
        <w:rPr>
          <w:rFonts w:ascii="Symbol" w:hAnsi="Symbol"/>
          <w:color w:val="18181A"/>
          <w:sz w:val="24"/>
        </w:rPr>
      </w:pPr>
      <w:r>
        <w:rPr>
          <w:color w:val="18181A"/>
          <w:sz w:val="24"/>
        </w:rPr>
        <w:t>genitori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del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disabile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o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di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chi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esercita</w:t>
      </w:r>
      <w:r>
        <w:rPr>
          <w:color w:val="18181A"/>
          <w:spacing w:val="-4"/>
          <w:sz w:val="24"/>
        </w:rPr>
        <w:t xml:space="preserve"> </w:t>
      </w:r>
      <w:r>
        <w:rPr>
          <w:color w:val="18181A"/>
          <w:sz w:val="24"/>
        </w:rPr>
        <w:t>la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responsabilità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genitoriale;</w:t>
      </w: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42"/>
        </w:tabs>
        <w:ind w:right="1464" w:hanging="360"/>
        <w:rPr>
          <w:rFonts w:ascii="Symbol" w:hAnsi="Symbol"/>
          <w:color w:val="18181A"/>
          <w:sz w:val="24"/>
        </w:rPr>
      </w:pPr>
      <w:r>
        <w:rPr>
          <w:color w:val="18181A"/>
          <w:sz w:val="24"/>
        </w:rPr>
        <w:t>figure professionali specifiche, interne ed esterne all'istituzione scolastica che</w:t>
      </w:r>
      <w:r>
        <w:rPr>
          <w:color w:val="18181A"/>
          <w:spacing w:val="-52"/>
          <w:sz w:val="24"/>
        </w:rPr>
        <w:t xml:space="preserve"> </w:t>
      </w:r>
      <w:r>
        <w:rPr>
          <w:color w:val="18181A"/>
          <w:sz w:val="24"/>
        </w:rPr>
        <w:t>interagiscono con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il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disabile</w:t>
      </w:r>
      <w:r>
        <w:rPr>
          <w:color w:val="18181A"/>
          <w:spacing w:val="1"/>
          <w:sz w:val="24"/>
        </w:rPr>
        <w:t xml:space="preserve"> </w:t>
      </w:r>
      <w:r>
        <w:rPr>
          <w:color w:val="18181A"/>
          <w:sz w:val="24"/>
        </w:rPr>
        <w:t>e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con</w:t>
      </w:r>
      <w:r>
        <w:rPr>
          <w:color w:val="18181A"/>
          <w:spacing w:val="-1"/>
          <w:sz w:val="24"/>
        </w:rPr>
        <w:t xml:space="preserve"> </w:t>
      </w:r>
      <w:r>
        <w:rPr>
          <w:color w:val="18181A"/>
          <w:sz w:val="24"/>
        </w:rPr>
        <w:t>la classe;</w:t>
      </w:r>
    </w:p>
    <w:p w:rsidR="00E2444D" w:rsidRDefault="00CA7B7D">
      <w:pPr>
        <w:pStyle w:val="Paragrafoelenco"/>
        <w:numPr>
          <w:ilvl w:val="0"/>
          <w:numId w:val="1"/>
        </w:numPr>
        <w:tabs>
          <w:tab w:val="left" w:pos="842"/>
        </w:tabs>
        <w:spacing w:line="305" w:lineRule="exact"/>
        <w:ind w:left="841" w:hanging="289"/>
        <w:rPr>
          <w:rFonts w:ascii="Symbol" w:hAnsi="Symbol"/>
          <w:color w:val="18181A"/>
          <w:sz w:val="24"/>
        </w:rPr>
      </w:pPr>
      <w:r>
        <w:rPr>
          <w:color w:val="18181A"/>
          <w:sz w:val="24"/>
        </w:rPr>
        <w:t>Unità</w:t>
      </w:r>
      <w:r>
        <w:rPr>
          <w:color w:val="18181A"/>
          <w:spacing w:val="-5"/>
          <w:sz w:val="24"/>
        </w:rPr>
        <w:t xml:space="preserve"> </w:t>
      </w:r>
      <w:r>
        <w:rPr>
          <w:color w:val="18181A"/>
          <w:sz w:val="24"/>
        </w:rPr>
        <w:t>di</w:t>
      </w:r>
      <w:r>
        <w:rPr>
          <w:color w:val="18181A"/>
          <w:spacing w:val="-3"/>
          <w:sz w:val="24"/>
        </w:rPr>
        <w:t xml:space="preserve"> </w:t>
      </w:r>
      <w:r>
        <w:rPr>
          <w:color w:val="18181A"/>
          <w:sz w:val="24"/>
        </w:rPr>
        <w:t>valutazione</w:t>
      </w:r>
      <w:r>
        <w:rPr>
          <w:color w:val="18181A"/>
          <w:spacing w:val="-2"/>
          <w:sz w:val="24"/>
        </w:rPr>
        <w:t xml:space="preserve"> </w:t>
      </w:r>
      <w:r>
        <w:rPr>
          <w:color w:val="18181A"/>
          <w:sz w:val="24"/>
        </w:rPr>
        <w:t>multidisciplinare.</w:t>
      </w:r>
    </w:p>
    <w:p w:rsidR="00E2444D" w:rsidRDefault="00E2444D">
      <w:pPr>
        <w:pStyle w:val="Corpodeltesto"/>
        <w:spacing w:before="2"/>
      </w:pPr>
    </w:p>
    <w:p w:rsidR="00E2444D" w:rsidRDefault="00CA7B7D">
      <w:pPr>
        <w:pStyle w:val="Heading1"/>
      </w:pPr>
      <w:r>
        <w:rPr>
          <w:color w:val="18181A"/>
        </w:rPr>
        <w:t>Al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GLO compete</w:t>
      </w:r>
      <w:r>
        <w:rPr>
          <w:color w:val="18181A"/>
        </w:rPr>
        <w:t>:</w:t>
      </w:r>
    </w:p>
    <w:p w:rsidR="00E2444D" w:rsidRDefault="00CA7B7D">
      <w:pPr>
        <w:pStyle w:val="Corpodeltesto"/>
        <w:tabs>
          <w:tab w:val="left" w:pos="841"/>
        </w:tabs>
        <w:ind w:left="853" w:right="201" w:hanging="360"/>
      </w:pPr>
      <w:r>
        <w:rPr>
          <w:rFonts w:ascii="Arial MT"/>
          <w:color w:val="18181A"/>
        </w:rPr>
        <w:t>-</w:t>
      </w:r>
      <w:r>
        <w:rPr>
          <w:rFonts w:ascii="Arial MT"/>
          <w:color w:val="18181A"/>
        </w:rPr>
        <w:tab/>
      </w:r>
      <w:r>
        <w:rPr>
          <w:color w:val="18181A"/>
        </w:rPr>
        <w:t>La definizione del PEI, la verifica del processo di inclusione, la proposta di quantificazione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delle ore di sostegno e delle altre misure di sostegno tenendo conto di quanto indicato nel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profilo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di funzionamento.</w:t>
      </w:r>
    </w:p>
    <w:p w:rsidR="00E2444D" w:rsidRDefault="00CA7B7D">
      <w:pPr>
        <w:pStyle w:val="Corpodeltesto"/>
        <w:ind w:left="132" w:right="250"/>
      </w:pPr>
      <w:r>
        <w:rPr>
          <w:color w:val="18181A"/>
        </w:rPr>
        <w:t>Nella scuola secondaria di 2° grado è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assicurata la partecipazione attiva degli studenti con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accertata condizione di disabilità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in età evolutiva,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nel rispetto del principio di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autodeterminazione.</w:t>
      </w:r>
    </w:p>
    <w:p w:rsidR="00E2444D" w:rsidRDefault="00E2444D">
      <w:pPr>
        <w:pStyle w:val="Corpodeltesto"/>
      </w:pPr>
    </w:p>
    <w:p w:rsidR="00E2444D" w:rsidRDefault="00E2444D">
      <w:pPr>
        <w:pStyle w:val="Corpodeltesto"/>
        <w:spacing w:before="11"/>
        <w:rPr>
          <w:sz w:val="23"/>
        </w:rPr>
      </w:pPr>
    </w:p>
    <w:p w:rsidR="00E2444D" w:rsidRDefault="00CA7B7D">
      <w:pPr>
        <w:pStyle w:val="Heading1"/>
      </w:pPr>
      <w:r>
        <w:rPr>
          <w:color w:val="FF0000"/>
        </w:rPr>
        <w:t>COME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PROCEDERE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COSTITUIRE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GRUPPI?</w:t>
      </w:r>
    </w:p>
    <w:p w:rsidR="00E2444D" w:rsidRDefault="00E2444D">
      <w:pPr>
        <w:pStyle w:val="Corpodeltesto"/>
        <w:spacing w:before="2"/>
        <w:rPr>
          <w:b/>
        </w:rPr>
      </w:pPr>
    </w:p>
    <w:p w:rsidR="00E2444D" w:rsidRDefault="00CA7B7D">
      <w:pPr>
        <w:pStyle w:val="Corpodeltesto"/>
        <w:spacing w:before="1"/>
        <w:ind w:left="132"/>
      </w:pPr>
      <w:r>
        <w:rPr>
          <w:color w:val="18181A"/>
        </w:rPr>
        <w:t>Decreto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del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Dirigente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scolastico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costituzione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del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GL</w:t>
      </w:r>
      <w:r>
        <w:rPr>
          <w:color w:val="18181A"/>
        </w:rPr>
        <w:t>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.</w:t>
      </w:r>
    </w:p>
    <w:p w:rsidR="00E2444D" w:rsidRDefault="00CA7B7D">
      <w:pPr>
        <w:pStyle w:val="Corpodeltesto"/>
        <w:ind w:left="132" w:right="179"/>
      </w:pPr>
      <w:r>
        <w:rPr>
          <w:color w:val="18181A"/>
        </w:rPr>
        <w:t>La norma non si esprime in termini di durata pertanto si può benissimo a parere della scrivente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dare continuità almeno triennale al lavoro del GLI facendolo coincidere con la triennalità del PTOF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e con il Piano Inclusione che va inserito all’interno dello stesso e pertanto ne segue le sorti con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possibilità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di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aggiornamento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annuo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previa verifica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(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esattamente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come il PTOF).</w:t>
      </w:r>
    </w:p>
    <w:p w:rsidR="00E2444D" w:rsidRDefault="00E2444D">
      <w:pPr>
        <w:sectPr w:rsidR="00E2444D">
          <w:pgSz w:w="11910" w:h="16840"/>
          <w:pgMar w:top="2200" w:right="1040" w:bottom="1580" w:left="1000" w:header="959" w:footer="1394" w:gutter="0"/>
          <w:cols w:space="720"/>
        </w:sectPr>
      </w:pPr>
    </w:p>
    <w:p w:rsidR="00E2444D" w:rsidRDefault="00E2444D">
      <w:pPr>
        <w:pStyle w:val="Corpodeltesto"/>
        <w:spacing w:before="4"/>
        <w:rPr>
          <w:sz w:val="9"/>
        </w:rPr>
      </w:pPr>
    </w:p>
    <w:p w:rsidR="00E2444D" w:rsidRDefault="00CA7B7D">
      <w:pPr>
        <w:pStyle w:val="Corpodeltesto"/>
        <w:spacing w:before="51"/>
        <w:ind w:left="132" w:right="247"/>
      </w:pPr>
      <w:r>
        <w:rPr>
          <w:color w:val="18181A"/>
        </w:rPr>
        <w:t>Rimane inteso che qualora qualcuno dei soggetti venisse meno per trasferimento o altro, occorre</w:t>
      </w:r>
      <w:r>
        <w:rPr>
          <w:color w:val="18181A"/>
          <w:spacing w:val="-53"/>
        </w:rPr>
        <w:t xml:space="preserve"> </w:t>
      </w:r>
      <w:r>
        <w:rPr>
          <w:color w:val="18181A"/>
        </w:rPr>
        <w:t>sostituirlo.</w:t>
      </w:r>
    </w:p>
    <w:p w:rsidR="00E2444D" w:rsidRDefault="00CA7B7D">
      <w:pPr>
        <w:pStyle w:val="Heading1"/>
        <w:spacing w:line="293" w:lineRule="exact"/>
      </w:pP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QUANTI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SOGGETTI SI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COMPONE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GLI?</w:t>
      </w:r>
    </w:p>
    <w:p w:rsidR="00E2444D" w:rsidRDefault="00CA7B7D">
      <w:pPr>
        <w:pStyle w:val="Corpodeltesto"/>
        <w:ind w:left="132" w:right="114"/>
      </w:pPr>
      <w:r>
        <w:rPr>
          <w:color w:val="18181A"/>
        </w:rPr>
        <w:t>La norma non specifica la quantità ma la qualità dei soggetti, pertanto ciascuna istituzione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 xml:space="preserve">scolastica può </w:t>
      </w:r>
      <w:r>
        <w:rPr>
          <w:color w:val="18181A"/>
        </w:rPr>
        <w:t>stabilire al suo interno i criteri di composizione del GLI. Solo a titolo esemplificativo: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Referente del sostegno, responsabili di plesso o funzioni strumentali, oppure curriculari</w:t>
      </w:r>
      <w:r>
        <w:rPr>
          <w:color w:val="18181A"/>
          <w:spacing w:val="1"/>
        </w:rPr>
        <w:t xml:space="preserve"> </w:t>
      </w:r>
      <w:r>
        <w:rPr>
          <w:color w:val="18181A"/>
        </w:rPr>
        <w:t>rappresentanti le diverse discipline, oppure docenti rappresentanti il bien</w:t>
      </w:r>
      <w:r>
        <w:rPr>
          <w:color w:val="18181A"/>
        </w:rPr>
        <w:t>nio alla secondaria e altri</w:t>
      </w:r>
      <w:r>
        <w:rPr>
          <w:color w:val="18181A"/>
          <w:spacing w:val="-53"/>
        </w:rPr>
        <w:t xml:space="preserve"> </w:t>
      </w:r>
      <w:r>
        <w:rPr>
          <w:color w:val="18181A"/>
        </w:rPr>
        <w:t>rappresentanti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il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triennio…..</w:t>
      </w:r>
    </w:p>
    <w:p w:rsidR="00E2444D" w:rsidRDefault="00CA7B7D">
      <w:pPr>
        <w:pStyle w:val="Corpodeltesto"/>
        <w:ind w:left="132" w:right="304"/>
      </w:pPr>
      <w:r>
        <w:rPr>
          <w:color w:val="18181A"/>
        </w:rPr>
        <w:t>Stesso criterio vale per la scelta dei genitori, ad esempio un genitore per ciascun ordine di scuola</w:t>
      </w:r>
      <w:r>
        <w:rPr>
          <w:color w:val="18181A"/>
          <w:spacing w:val="-52"/>
        </w:rPr>
        <w:t xml:space="preserve"> </w:t>
      </w:r>
      <w:r>
        <w:rPr>
          <w:color w:val="18181A"/>
        </w:rPr>
        <w:t>nel caso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dei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comprensivi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oppure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biennio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e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triennio alla secondaria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di 2°</w:t>
      </w:r>
      <w:r>
        <w:rPr>
          <w:color w:val="18181A"/>
          <w:spacing w:val="-2"/>
        </w:rPr>
        <w:t xml:space="preserve"> </w:t>
      </w:r>
      <w:r>
        <w:rPr>
          <w:color w:val="18181A"/>
        </w:rPr>
        <w:t>grado,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…..</w:t>
      </w:r>
    </w:p>
    <w:p w:rsidR="00E2444D" w:rsidRDefault="00CA7B7D">
      <w:pPr>
        <w:pStyle w:val="Corpodeltesto"/>
        <w:spacing w:before="1"/>
        <w:ind w:left="132"/>
      </w:pPr>
      <w:r>
        <w:rPr>
          <w:color w:val="18181A"/>
        </w:rPr>
        <w:t>Le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altre</w:t>
      </w:r>
      <w:r>
        <w:rPr>
          <w:color w:val="18181A"/>
          <w:spacing w:val="-1"/>
        </w:rPr>
        <w:t xml:space="preserve"> </w:t>
      </w:r>
      <w:r>
        <w:rPr>
          <w:color w:val="18181A"/>
        </w:rPr>
        <w:t>figure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aventi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diritto</w:t>
      </w:r>
      <w:r>
        <w:rPr>
          <w:color w:val="18181A"/>
          <w:spacing w:val="-4"/>
        </w:rPr>
        <w:t xml:space="preserve"> </w:t>
      </w:r>
      <w:r>
        <w:rPr>
          <w:color w:val="18181A"/>
        </w:rPr>
        <w:t>sono</w:t>
      </w:r>
      <w:r>
        <w:rPr>
          <w:color w:val="18181A"/>
          <w:spacing w:val="-3"/>
        </w:rPr>
        <w:t xml:space="preserve"> </w:t>
      </w:r>
      <w:r>
        <w:rPr>
          <w:color w:val="18181A"/>
        </w:rPr>
        <w:t>espressamente</w:t>
      </w:r>
      <w:r>
        <w:rPr>
          <w:color w:val="18181A"/>
          <w:spacing w:val="-6"/>
        </w:rPr>
        <w:t xml:space="preserve"> </w:t>
      </w:r>
      <w:r>
        <w:rPr>
          <w:color w:val="18181A"/>
        </w:rPr>
        <w:t>indicate</w:t>
      </w:r>
    </w:p>
    <w:p w:rsidR="00E2444D" w:rsidRDefault="00E2444D">
      <w:pPr>
        <w:pStyle w:val="Corpodeltesto"/>
      </w:pPr>
    </w:p>
    <w:p w:rsidR="00E2444D" w:rsidRDefault="00CA7B7D">
      <w:pPr>
        <w:pStyle w:val="Heading1"/>
        <w:spacing w:before="1"/>
      </w:pPr>
      <w:r>
        <w:rPr>
          <w:color w:val="FF0000"/>
        </w:rPr>
        <w:t>OCCORRE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EMANARE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DECRETO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COSTITUZIONE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GLO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CIASCUN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ALUNNO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DISABILE?</w:t>
      </w:r>
    </w:p>
    <w:p w:rsidR="00E2444D" w:rsidRDefault="00CA7B7D">
      <w:pPr>
        <w:pStyle w:val="Corpodeltesto"/>
        <w:ind w:left="132" w:right="511"/>
      </w:pPr>
      <w:r>
        <w:t>Il GLO varia da alunno ad alunno non nella composizione ma rispetto ai nominativi dei soggetti</w:t>
      </w:r>
      <w:r>
        <w:rPr>
          <w:spacing w:val="-53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diritto/dovere</w:t>
      </w:r>
      <w:r>
        <w:rPr>
          <w:spacing w:val="-1"/>
        </w:rPr>
        <w:t xml:space="preserve"> </w:t>
      </w:r>
      <w:r>
        <w:t>a partec</w:t>
      </w:r>
      <w:r>
        <w:t>ipare.</w:t>
      </w:r>
    </w:p>
    <w:p w:rsidR="00E2444D" w:rsidRDefault="00CA7B7D">
      <w:pPr>
        <w:pStyle w:val="Corpodeltesto"/>
        <w:ind w:left="132" w:right="164"/>
      </w:pPr>
      <w:r>
        <w:t>Il decreto di istituzione dei GLO, pertanto, potrebbe</w:t>
      </w:r>
      <w:r>
        <w:rPr>
          <w:spacing w:val="1"/>
        </w:rPr>
        <w:t xml:space="preserve"> </w:t>
      </w:r>
      <w:r>
        <w:t>essere anche unico, emanato</w:t>
      </w:r>
      <w:r>
        <w:rPr>
          <w:spacing w:val="54"/>
        </w:rPr>
        <w:t xml:space="preserve"> </w:t>
      </w:r>
      <w:r>
        <w:t>ad inizio di</w:t>
      </w:r>
      <w:r>
        <w:rPr>
          <w:spacing w:val="1"/>
        </w:rPr>
        <w:t xml:space="preserve"> </w:t>
      </w:r>
      <w:r>
        <w:t>anno con</w:t>
      </w:r>
      <w:r>
        <w:rPr>
          <w:spacing w:val="1"/>
        </w:rPr>
        <w:t xml:space="preserve"> </w:t>
      </w:r>
      <w:r>
        <w:t>l’indicazione delle classi dove sono inseriti alunni disabili specificando che tutti i docenti</w:t>
      </w:r>
      <w:r>
        <w:rPr>
          <w:spacing w:val="-52"/>
        </w:rPr>
        <w:t xml:space="preserve"> </w:t>
      </w:r>
      <w:r>
        <w:t>del consiglio di classe/team sono componenti</w:t>
      </w:r>
      <w:r>
        <w:rPr>
          <w:spacing w:val="1"/>
        </w:rPr>
        <w:t xml:space="preserve"> </w:t>
      </w:r>
      <w:r>
        <w:t>del GLO e indicando</w:t>
      </w:r>
      <w:r>
        <w:rPr>
          <w:spacing w:val="54"/>
        </w:rPr>
        <w:t xml:space="preserve"> </w:t>
      </w:r>
      <w:r>
        <w:t>la qualità degli altri</w:t>
      </w:r>
      <w:r>
        <w:rPr>
          <w:spacing w:val="1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riportata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 (</w:t>
      </w:r>
      <w:r>
        <w:rPr>
          <w:spacing w:val="-2"/>
        </w:rPr>
        <w:t xml:space="preserve"> </w:t>
      </w:r>
      <w:r>
        <w:t>vedi sopra).</w:t>
      </w:r>
    </w:p>
    <w:p w:rsidR="00E2444D" w:rsidRDefault="00CA7B7D">
      <w:pPr>
        <w:ind w:left="132" w:right="269"/>
        <w:jc w:val="both"/>
        <w:rPr>
          <w:b/>
          <w:i/>
          <w:sz w:val="24"/>
        </w:rPr>
      </w:pPr>
      <w:r>
        <w:rPr>
          <w:sz w:val="24"/>
        </w:rPr>
        <w:t>I nomi dei singoli partecipanti</w:t>
      </w:r>
      <w:r>
        <w:rPr>
          <w:spacing w:val="1"/>
          <w:sz w:val="24"/>
        </w:rPr>
        <w:t xml:space="preserve"> </w:t>
      </w:r>
      <w:r>
        <w:rPr>
          <w:sz w:val="24"/>
        </w:rPr>
        <w:t>saranno poi indicati in indirizzo nella convocazione del GLO per gli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adempimenti di sua competenza. </w:t>
      </w:r>
      <w:r>
        <w:rPr>
          <w:b/>
          <w:i/>
          <w:sz w:val="24"/>
          <w:u w:val="single"/>
        </w:rPr>
        <w:t>( Ovviamente ciascuno po</w:t>
      </w:r>
      <w:r>
        <w:rPr>
          <w:b/>
          <w:i/>
          <w:sz w:val="24"/>
          <w:u w:val="single"/>
        </w:rPr>
        <w:t>trà, se vuole anche fare tanti decreti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  <w:u w:val="single"/>
        </w:rPr>
        <w:t>di costituzione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quanti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sono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GLO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ma</w:t>
      </w:r>
      <w:r>
        <w:rPr>
          <w:b/>
          <w:i/>
          <w:spacing w:val="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si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ritiene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non sia</w:t>
      </w:r>
      <w:r>
        <w:rPr>
          <w:b/>
          <w:i/>
          <w:spacing w:val="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necessario)</w:t>
      </w:r>
    </w:p>
    <w:p w:rsidR="00E2444D" w:rsidRDefault="00E2444D">
      <w:pPr>
        <w:pStyle w:val="Corpodeltesto"/>
        <w:rPr>
          <w:b/>
          <w:i/>
          <w:sz w:val="20"/>
        </w:rPr>
      </w:pPr>
    </w:p>
    <w:p w:rsidR="00E2444D" w:rsidRDefault="00E2444D">
      <w:pPr>
        <w:pStyle w:val="Corpodeltesto"/>
        <w:rPr>
          <w:b/>
          <w:i/>
          <w:sz w:val="20"/>
        </w:rPr>
      </w:pPr>
    </w:p>
    <w:p w:rsidR="00E2444D" w:rsidRDefault="00E2444D">
      <w:pPr>
        <w:pStyle w:val="Corpodeltesto"/>
        <w:rPr>
          <w:b/>
          <w:i/>
          <w:sz w:val="20"/>
        </w:rPr>
      </w:pPr>
    </w:p>
    <w:p w:rsidR="00E2444D" w:rsidRDefault="00E2444D">
      <w:pPr>
        <w:pStyle w:val="Corpodeltesto"/>
        <w:rPr>
          <w:b/>
          <w:i/>
          <w:sz w:val="20"/>
        </w:rPr>
      </w:pPr>
    </w:p>
    <w:p w:rsidR="00E2444D" w:rsidRDefault="00E2444D">
      <w:pPr>
        <w:pStyle w:val="Corpodeltesto"/>
        <w:rPr>
          <w:b/>
          <w:i/>
          <w:sz w:val="20"/>
        </w:rPr>
      </w:pPr>
    </w:p>
    <w:p w:rsidR="00E2444D" w:rsidRDefault="00E2444D">
      <w:pPr>
        <w:pStyle w:val="Corpodeltesto"/>
        <w:spacing w:before="4"/>
        <w:rPr>
          <w:b/>
          <w:i/>
          <w:sz w:val="21"/>
        </w:rPr>
      </w:pPr>
      <w:r w:rsidRPr="00E2444D">
        <w:pict>
          <v:rect id="_x0000_s2050" style="position:absolute;margin-left:55.2pt;margin-top:14.95pt;width:484.9pt;height:13.7pt;z-index:-251656704;mso-wrap-distance-left:0;mso-wrap-distance-right:0;mso-position-horizontal-relative:page" stroked="f">
            <w10:wrap type="topAndBottom" anchorx="page"/>
          </v:rect>
        </w:pict>
      </w:r>
    </w:p>
    <w:sectPr w:rsidR="00E2444D" w:rsidSect="00E2444D">
      <w:pgSz w:w="11910" w:h="16840"/>
      <w:pgMar w:top="2200" w:right="1040" w:bottom="1580" w:left="1000" w:header="959" w:footer="13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7D" w:rsidRDefault="00CA7B7D" w:rsidP="00E2444D">
      <w:r>
        <w:separator/>
      </w:r>
    </w:p>
  </w:endnote>
  <w:endnote w:type="continuationSeparator" w:id="1">
    <w:p w:rsidR="00CA7B7D" w:rsidRDefault="00CA7B7D" w:rsidP="00E2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4D" w:rsidRDefault="00E2444D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7D" w:rsidRDefault="00CA7B7D" w:rsidP="00E2444D">
      <w:r>
        <w:separator/>
      </w:r>
    </w:p>
  </w:footnote>
  <w:footnote w:type="continuationSeparator" w:id="1">
    <w:p w:rsidR="00CA7B7D" w:rsidRDefault="00CA7B7D" w:rsidP="00E24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4D" w:rsidRDefault="00E2444D">
    <w:pPr>
      <w:pStyle w:val="Corpodeltesto"/>
      <w:spacing w:line="14" w:lineRule="auto"/>
      <w:rPr>
        <w:sz w:val="20"/>
      </w:rPr>
    </w:pPr>
    <w:r w:rsidRPr="00E244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5pt;margin-top:53.35pt;width:196.75pt;height:53.4pt;z-index:-15811584;mso-position-horizontal-relative:page;mso-position-vertical-relative:page" filled="f" stroked="f">
          <v:textbox inset="0,0,0,0">
            <w:txbxContent>
              <w:p w:rsidR="00E2444D" w:rsidRDefault="00E2444D">
                <w:pPr>
                  <w:ind w:left="20" w:right="18"/>
                  <w:jc w:val="center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2CC"/>
    <w:multiLevelType w:val="hybridMultilevel"/>
    <w:tmpl w:val="610EE554"/>
    <w:lvl w:ilvl="0" w:tplc="8CB22B22">
      <w:numFmt w:val="bullet"/>
      <w:lvlText w:val=""/>
      <w:lvlJc w:val="left"/>
      <w:pPr>
        <w:ind w:left="913" w:hanging="288"/>
      </w:pPr>
      <w:rPr>
        <w:rFonts w:hint="default"/>
        <w:w w:val="100"/>
        <w:lang w:val="it-IT" w:eastAsia="en-US" w:bidi="ar-SA"/>
      </w:rPr>
    </w:lvl>
    <w:lvl w:ilvl="1" w:tplc="3DC89330">
      <w:numFmt w:val="bullet"/>
      <w:lvlText w:val="•"/>
      <w:lvlJc w:val="left"/>
      <w:pPr>
        <w:ind w:left="1814" w:hanging="288"/>
      </w:pPr>
      <w:rPr>
        <w:rFonts w:hint="default"/>
        <w:lang w:val="it-IT" w:eastAsia="en-US" w:bidi="ar-SA"/>
      </w:rPr>
    </w:lvl>
    <w:lvl w:ilvl="2" w:tplc="3F168670">
      <w:numFmt w:val="bullet"/>
      <w:lvlText w:val="•"/>
      <w:lvlJc w:val="left"/>
      <w:pPr>
        <w:ind w:left="2709" w:hanging="288"/>
      </w:pPr>
      <w:rPr>
        <w:rFonts w:hint="default"/>
        <w:lang w:val="it-IT" w:eastAsia="en-US" w:bidi="ar-SA"/>
      </w:rPr>
    </w:lvl>
    <w:lvl w:ilvl="3" w:tplc="EA183EF6">
      <w:numFmt w:val="bullet"/>
      <w:lvlText w:val="•"/>
      <w:lvlJc w:val="left"/>
      <w:pPr>
        <w:ind w:left="3603" w:hanging="288"/>
      </w:pPr>
      <w:rPr>
        <w:rFonts w:hint="default"/>
        <w:lang w:val="it-IT" w:eastAsia="en-US" w:bidi="ar-SA"/>
      </w:rPr>
    </w:lvl>
    <w:lvl w:ilvl="4" w:tplc="C96819FA">
      <w:numFmt w:val="bullet"/>
      <w:lvlText w:val="•"/>
      <w:lvlJc w:val="left"/>
      <w:pPr>
        <w:ind w:left="4498" w:hanging="288"/>
      </w:pPr>
      <w:rPr>
        <w:rFonts w:hint="default"/>
        <w:lang w:val="it-IT" w:eastAsia="en-US" w:bidi="ar-SA"/>
      </w:rPr>
    </w:lvl>
    <w:lvl w:ilvl="5" w:tplc="D5F6DDEE">
      <w:numFmt w:val="bullet"/>
      <w:lvlText w:val="•"/>
      <w:lvlJc w:val="left"/>
      <w:pPr>
        <w:ind w:left="5393" w:hanging="288"/>
      </w:pPr>
      <w:rPr>
        <w:rFonts w:hint="default"/>
        <w:lang w:val="it-IT" w:eastAsia="en-US" w:bidi="ar-SA"/>
      </w:rPr>
    </w:lvl>
    <w:lvl w:ilvl="6" w:tplc="B498DFDA">
      <w:numFmt w:val="bullet"/>
      <w:lvlText w:val="•"/>
      <w:lvlJc w:val="left"/>
      <w:pPr>
        <w:ind w:left="6287" w:hanging="288"/>
      </w:pPr>
      <w:rPr>
        <w:rFonts w:hint="default"/>
        <w:lang w:val="it-IT" w:eastAsia="en-US" w:bidi="ar-SA"/>
      </w:rPr>
    </w:lvl>
    <w:lvl w:ilvl="7" w:tplc="53D8FF54">
      <w:numFmt w:val="bullet"/>
      <w:lvlText w:val="•"/>
      <w:lvlJc w:val="left"/>
      <w:pPr>
        <w:ind w:left="7182" w:hanging="288"/>
      </w:pPr>
      <w:rPr>
        <w:rFonts w:hint="default"/>
        <w:lang w:val="it-IT" w:eastAsia="en-US" w:bidi="ar-SA"/>
      </w:rPr>
    </w:lvl>
    <w:lvl w:ilvl="8" w:tplc="05722AB6">
      <w:numFmt w:val="bullet"/>
      <w:lvlText w:val="•"/>
      <w:lvlJc w:val="left"/>
      <w:pPr>
        <w:ind w:left="8077" w:hanging="2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2444D"/>
    <w:rsid w:val="00C92309"/>
    <w:rsid w:val="00CA7B7D"/>
    <w:rsid w:val="00E2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444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444D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2444D"/>
    <w:pPr>
      <w:ind w:left="13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E2444D"/>
    <w:pPr>
      <w:spacing w:before="203"/>
      <w:ind w:left="4618" w:right="458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E2444D"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  <w:rsid w:val="00E2444D"/>
  </w:style>
  <w:style w:type="paragraph" w:styleId="Intestazione">
    <w:name w:val="header"/>
    <w:basedOn w:val="Normale"/>
    <w:link w:val="IntestazioneCarattere"/>
    <w:uiPriority w:val="99"/>
    <w:semiHidden/>
    <w:unhideWhenUsed/>
    <w:rsid w:val="00C92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230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92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309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mattiva.it/uri-res/N2Ls?urn%3Anir%3Astato%3Adecreto.legislativo%3A2017%3B66~art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DIRIGENTISCUOLA-CONFEDIR</dc:title>
  <dc:creator>PRESIDE</dc:creator>
  <cp:lastModifiedBy>simona.deluca76@libero.it</cp:lastModifiedBy>
  <cp:revision>2</cp:revision>
  <dcterms:created xsi:type="dcterms:W3CDTF">2023-09-18T13:54:00Z</dcterms:created>
  <dcterms:modified xsi:type="dcterms:W3CDTF">2023-09-18T13:54:00Z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2023-09-18T00:00:00Z</vt:filetime>
  </property>
</Properties>
</file>